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2E" w:rsidRPr="003F339F" w:rsidRDefault="0023782E">
      <w:pPr>
        <w:widowControl/>
        <w:autoSpaceDE w:val="0"/>
        <w:autoSpaceDN w:val="0"/>
        <w:adjustRightInd w:val="0"/>
        <w:spacing w:line="420" w:lineRule="atLeast"/>
        <w:ind w:left="840" w:hanging="210"/>
        <w:rPr>
          <w:rFonts w:asciiTheme="minorEastAsia"/>
          <w:color w:val="000000"/>
          <w:sz w:val="21"/>
        </w:rPr>
      </w:pPr>
      <w:bookmarkStart w:id="0" w:name="_GoBack"/>
      <w:bookmarkEnd w:id="0"/>
      <w:r w:rsidRPr="003F339F">
        <w:rPr>
          <w:rFonts w:asciiTheme="minorEastAsia" w:hAnsiTheme="minorEastAsia" w:hint="eastAsia"/>
          <w:color w:val="000000"/>
          <w:sz w:val="21"/>
        </w:rPr>
        <w:t>○野辺地町業者指名審査会規程</w:t>
      </w:r>
    </w:p>
    <w:p w:rsidR="0023782E" w:rsidRPr="003F339F" w:rsidRDefault="0023782E">
      <w:pPr>
        <w:widowControl/>
        <w:autoSpaceDE w:val="0"/>
        <w:autoSpaceDN w:val="0"/>
        <w:adjustRightInd w:val="0"/>
        <w:spacing w:line="420" w:lineRule="atLeast"/>
        <w:jc w:val="right"/>
        <w:rPr>
          <w:rFonts w:asciiTheme="minorEastAsia"/>
          <w:color w:val="000000"/>
          <w:sz w:val="21"/>
        </w:rPr>
      </w:pPr>
      <w:r w:rsidRPr="003F339F">
        <w:rPr>
          <w:rFonts w:asciiTheme="minorEastAsia" w:hAnsiTheme="minorEastAsia" w:hint="eastAsia"/>
          <w:color w:val="000000"/>
          <w:sz w:val="21"/>
        </w:rPr>
        <w:t>平成十六年九月十五日</w:t>
      </w:r>
    </w:p>
    <w:p w:rsidR="0023782E" w:rsidRPr="003F339F" w:rsidRDefault="0023782E">
      <w:pPr>
        <w:widowControl/>
        <w:autoSpaceDE w:val="0"/>
        <w:autoSpaceDN w:val="0"/>
        <w:adjustRightInd w:val="0"/>
        <w:spacing w:line="420" w:lineRule="atLeast"/>
        <w:jc w:val="right"/>
        <w:rPr>
          <w:rFonts w:asciiTheme="minorEastAsia"/>
          <w:color w:val="000000"/>
          <w:sz w:val="21"/>
        </w:rPr>
      </w:pPr>
      <w:r w:rsidRPr="003F339F">
        <w:rPr>
          <w:rFonts w:asciiTheme="minorEastAsia" w:hAnsiTheme="minorEastAsia" w:hint="eastAsia"/>
          <w:color w:val="000000"/>
          <w:sz w:val="21"/>
        </w:rPr>
        <w:t>訓令甲第二十四号</w:t>
      </w:r>
    </w:p>
    <w:p w:rsidR="0023782E" w:rsidRPr="003F339F" w:rsidRDefault="0023782E">
      <w:pPr>
        <w:widowControl/>
        <w:autoSpaceDE w:val="0"/>
        <w:autoSpaceDN w:val="0"/>
        <w:adjustRightInd w:val="0"/>
        <w:spacing w:line="420" w:lineRule="atLeast"/>
        <w:jc w:val="right"/>
        <w:rPr>
          <w:rFonts w:asciiTheme="minorEastAsia"/>
          <w:color w:val="000000"/>
          <w:sz w:val="21"/>
        </w:rPr>
      </w:pPr>
      <w:r w:rsidRPr="003F339F">
        <w:rPr>
          <w:rFonts w:asciiTheme="minorEastAsia" w:hAnsiTheme="minorEastAsia" w:hint="eastAsia"/>
          <w:color w:val="000000"/>
          <w:sz w:val="21"/>
        </w:rPr>
        <w:t>改正　平成一七年三月三一日訓令甲第一二号</w:t>
      </w:r>
    </w:p>
    <w:p w:rsidR="0023782E" w:rsidRPr="003F339F" w:rsidRDefault="0023782E">
      <w:pPr>
        <w:widowControl/>
        <w:autoSpaceDE w:val="0"/>
        <w:autoSpaceDN w:val="0"/>
        <w:adjustRightInd w:val="0"/>
        <w:spacing w:line="420" w:lineRule="atLeast"/>
        <w:jc w:val="right"/>
        <w:rPr>
          <w:rFonts w:asciiTheme="minorEastAsia"/>
          <w:color w:val="000000"/>
          <w:sz w:val="21"/>
        </w:rPr>
      </w:pPr>
      <w:r w:rsidRPr="003F339F">
        <w:rPr>
          <w:rFonts w:asciiTheme="minorEastAsia" w:hAnsiTheme="minorEastAsia" w:hint="eastAsia"/>
          <w:color w:val="000000"/>
          <w:sz w:val="21"/>
        </w:rPr>
        <w:t>平成一九年三月三〇日訓令甲第二号</w:t>
      </w:r>
    </w:p>
    <w:p w:rsidR="0023782E" w:rsidRPr="003F339F" w:rsidRDefault="0023782E">
      <w:pPr>
        <w:widowControl/>
        <w:autoSpaceDE w:val="0"/>
        <w:autoSpaceDN w:val="0"/>
        <w:adjustRightInd w:val="0"/>
        <w:spacing w:line="420" w:lineRule="atLeast"/>
        <w:jc w:val="right"/>
        <w:rPr>
          <w:rFonts w:asciiTheme="minorEastAsia"/>
          <w:color w:val="000000"/>
          <w:sz w:val="21"/>
        </w:rPr>
      </w:pPr>
      <w:r w:rsidRPr="003F339F">
        <w:rPr>
          <w:rFonts w:asciiTheme="minorEastAsia" w:hAnsiTheme="minorEastAsia" w:hint="eastAsia"/>
          <w:color w:val="000000"/>
          <w:sz w:val="21"/>
        </w:rPr>
        <w:t>平成一九年八月三一日訓令甲第七号</w:t>
      </w:r>
    </w:p>
    <w:p w:rsidR="0023782E" w:rsidRPr="003F339F" w:rsidRDefault="0023782E">
      <w:pPr>
        <w:widowControl/>
        <w:autoSpaceDE w:val="0"/>
        <w:autoSpaceDN w:val="0"/>
        <w:adjustRightInd w:val="0"/>
        <w:spacing w:line="420" w:lineRule="atLeast"/>
        <w:jc w:val="right"/>
        <w:rPr>
          <w:rFonts w:asciiTheme="minorEastAsia"/>
          <w:color w:val="000000"/>
          <w:sz w:val="21"/>
        </w:rPr>
      </w:pPr>
      <w:r w:rsidRPr="003F339F">
        <w:rPr>
          <w:rFonts w:asciiTheme="minorEastAsia" w:hAnsiTheme="minorEastAsia" w:hint="eastAsia"/>
          <w:color w:val="000000"/>
          <w:sz w:val="21"/>
        </w:rPr>
        <w:t>平成二〇年三月三一日訓令甲第三号</w:t>
      </w:r>
    </w:p>
    <w:p w:rsidR="0023782E" w:rsidRPr="003F339F" w:rsidRDefault="0023782E">
      <w:pPr>
        <w:widowControl/>
        <w:autoSpaceDE w:val="0"/>
        <w:autoSpaceDN w:val="0"/>
        <w:adjustRightInd w:val="0"/>
        <w:spacing w:line="420" w:lineRule="atLeast"/>
        <w:jc w:val="right"/>
        <w:rPr>
          <w:rFonts w:asciiTheme="minorEastAsia"/>
          <w:color w:val="000000"/>
          <w:sz w:val="21"/>
        </w:rPr>
      </w:pPr>
      <w:r w:rsidRPr="003F339F">
        <w:rPr>
          <w:rFonts w:asciiTheme="minorEastAsia" w:hAnsiTheme="minorEastAsia" w:hint="eastAsia"/>
          <w:color w:val="000000"/>
          <w:sz w:val="21"/>
        </w:rPr>
        <w:t>平成二五年三月二九日訓令甲第三号</w:t>
      </w:r>
    </w:p>
    <w:p w:rsidR="0023782E" w:rsidRPr="003F339F" w:rsidRDefault="0023782E">
      <w:pPr>
        <w:widowControl/>
        <w:autoSpaceDE w:val="0"/>
        <w:autoSpaceDN w:val="0"/>
        <w:adjustRightInd w:val="0"/>
        <w:spacing w:line="420" w:lineRule="atLeast"/>
        <w:jc w:val="right"/>
        <w:rPr>
          <w:rFonts w:asciiTheme="minorEastAsia"/>
          <w:color w:val="000000"/>
          <w:sz w:val="21"/>
        </w:rPr>
      </w:pPr>
      <w:r w:rsidRPr="003F339F">
        <w:rPr>
          <w:rFonts w:asciiTheme="minorEastAsia" w:hAnsiTheme="minorEastAsia" w:hint="eastAsia"/>
          <w:color w:val="000000"/>
          <w:sz w:val="21"/>
        </w:rPr>
        <w:t>平成二九年一月一〇日訓令甲第三号</w:t>
      </w:r>
    </w:p>
    <w:p w:rsidR="0023782E" w:rsidRPr="003F339F" w:rsidRDefault="0023782E">
      <w:pPr>
        <w:widowControl/>
        <w:autoSpaceDE w:val="0"/>
        <w:autoSpaceDN w:val="0"/>
        <w:adjustRightInd w:val="0"/>
        <w:spacing w:line="420" w:lineRule="atLeast"/>
        <w:ind w:left="210"/>
        <w:rPr>
          <w:rFonts w:asciiTheme="minorEastAsia"/>
          <w:color w:val="000000"/>
          <w:sz w:val="21"/>
        </w:rPr>
      </w:pPr>
      <w:r w:rsidRPr="003F339F">
        <w:rPr>
          <w:rFonts w:asciiTheme="minorEastAsia" w:hAnsiTheme="minorEastAsia" w:hint="eastAsia"/>
          <w:color w:val="000000"/>
          <w:sz w:val="21"/>
        </w:rPr>
        <w:t>（趣旨）</w:t>
      </w:r>
    </w:p>
    <w:p w:rsidR="0023782E" w:rsidRPr="003F339F" w:rsidRDefault="0023782E">
      <w:pPr>
        <w:widowControl/>
        <w:autoSpaceDE w:val="0"/>
        <w:autoSpaceDN w:val="0"/>
        <w:adjustRightInd w:val="0"/>
        <w:spacing w:line="420" w:lineRule="atLeast"/>
        <w:ind w:left="210" w:hanging="210"/>
        <w:rPr>
          <w:rFonts w:asciiTheme="minorEastAsia"/>
          <w:color w:val="000000"/>
          <w:sz w:val="21"/>
        </w:rPr>
      </w:pPr>
      <w:r w:rsidRPr="003F339F">
        <w:rPr>
          <w:rFonts w:asciiTheme="minorEastAsia" w:hAnsiTheme="minorEastAsia" w:hint="eastAsia"/>
          <w:color w:val="000000"/>
          <w:sz w:val="21"/>
        </w:rPr>
        <w:t>第一条　この訓令は、野辺地町業者指名審査会に関し、必要な事項を定めるものとする。</w:t>
      </w:r>
    </w:p>
    <w:p w:rsidR="0023782E" w:rsidRPr="003F339F" w:rsidRDefault="0023782E">
      <w:pPr>
        <w:widowControl/>
        <w:autoSpaceDE w:val="0"/>
        <w:autoSpaceDN w:val="0"/>
        <w:adjustRightInd w:val="0"/>
        <w:spacing w:line="420" w:lineRule="atLeast"/>
        <w:ind w:left="210"/>
        <w:rPr>
          <w:rFonts w:asciiTheme="minorEastAsia"/>
          <w:color w:val="000000"/>
          <w:sz w:val="21"/>
        </w:rPr>
      </w:pPr>
      <w:r w:rsidRPr="003F339F">
        <w:rPr>
          <w:rFonts w:asciiTheme="minorEastAsia" w:hAnsiTheme="minorEastAsia" w:hint="eastAsia"/>
          <w:color w:val="000000"/>
          <w:sz w:val="21"/>
        </w:rPr>
        <w:t>（設置）</w:t>
      </w:r>
    </w:p>
    <w:p w:rsidR="0023782E" w:rsidRPr="003F339F" w:rsidRDefault="0023782E">
      <w:pPr>
        <w:widowControl/>
        <w:autoSpaceDE w:val="0"/>
        <w:autoSpaceDN w:val="0"/>
        <w:adjustRightInd w:val="0"/>
        <w:spacing w:line="420" w:lineRule="atLeast"/>
        <w:ind w:left="210" w:hanging="210"/>
        <w:rPr>
          <w:rFonts w:asciiTheme="minorEastAsia"/>
          <w:color w:val="000000"/>
          <w:sz w:val="21"/>
        </w:rPr>
      </w:pPr>
      <w:r w:rsidRPr="003F339F">
        <w:rPr>
          <w:rFonts w:asciiTheme="minorEastAsia" w:hAnsiTheme="minorEastAsia" w:hint="eastAsia"/>
          <w:color w:val="000000"/>
          <w:sz w:val="21"/>
        </w:rPr>
        <w:t>第二条　野辺地町が発注する工事等及び物品購入等の競争入札に参加しようとする業者の資格及び選定について審査するため、野辺地町業者指名審査会（以下「審査会」という。）を設置する。</w:t>
      </w:r>
    </w:p>
    <w:p w:rsidR="0023782E" w:rsidRPr="003F339F" w:rsidRDefault="0023782E">
      <w:pPr>
        <w:widowControl/>
        <w:autoSpaceDE w:val="0"/>
        <w:autoSpaceDN w:val="0"/>
        <w:adjustRightInd w:val="0"/>
        <w:spacing w:line="420" w:lineRule="atLeast"/>
        <w:ind w:left="840"/>
        <w:rPr>
          <w:rFonts w:asciiTheme="minorEastAsia"/>
          <w:color w:val="000000"/>
          <w:sz w:val="21"/>
        </w:rPr>
      </w:pPr>
      <w:r w:rsidRPr="003F339F">
        <w:rPr>
          <w:rFonts w:asciiTheme="minorEastAsia" w:hAnsiTheme="minorEastAsia" w:hint="eastAsia"/>
          <w:color w:val="000000"/>
          <w:sz w:val="21"/>
        </w:rPr>
        <w:t>（平二九訓令甲三・一部改正）</w:t>
      </w:r>
    </w:p>
    <w:p w:rsidR="0023782E" w:rsidRPr="003F339F" w:rsidRDefault="0023782E">
      <w:pPr>
        <w:widowControl/>
        <w:autoSpaceDE w:val="0"/>
        <w:autoSpaceDN w:val="0"/>
        <w:adjustRightInd w:val="0"/>
        <w:spacing w:line="420" w:lineRule="atLeast"/>
        <w:ind w:left="210"/>
        <w:rPr>
          <w:rFonts w:asciiTheme="minorEastAsia"/>
          <w:color w:val="000000"/>
          <w:sz w:val="21"/>
        </w:rPr>
      </w:pPr>
      <w:r w:rsidRPr="003F339F">
        <w:rPr>
          <w:rFonts w:asciiTheme="minorEastAsia" w:hAnsiTheme="minorEastAsia" w:hint="eastAsia"/>
          <w:color w:val="000000"/>
          <w:sz w:val="21"/>
        </w:rPr>
        <w:t>（定義）</w:t>
      </w:r>
    </w:p>
    <w:p w:rsidR="0023782E" w:rsidRPr="003F339F" w:rsidRDefault="0023782E">
      <w:pPr>
        <w:widowControl/>
        <w:autoSpaceDE w:val="0"/>
        <w:autoSpaceDN w:val="0"/>
        <w:adjustRightInd w:val="0"/>
        <w:spacing w:line="420" w:lineRule="atLeast"/>
        <w:ind w:left="210" w:hanging="210"/>
        <w:rPr>
          <w:rFonts w:asciiTheme="minorEastAsia"/>
          <w:color w:val="000000"/>
          <w:sz w:val="21"/>
        </w:rPr>
      </w:pPr>
      <w:r w:rsidRPr="003F339F">
        <w:rPr>
          <w:rFonts w:asciiTheme="minorEastAsia" w:hAnsiTheme="minorEastAsia" w:hint="eastAsia"/>
          <w:color w:val="000000"/>
          <w:sz w:val="21"/>
        </w:rPr>
        <w:t>第三条　この訓令において、次の各号に掲げる用語の意義は、当該各号に定めるところによる。</w:t>
      </w:r>
    </w:p>
    <w:p w:rsidR="0023782E" w:rsidRPr="003F339F" w:rsidRDefault="0023782E">
      <w:pPr>
        <w:widowControl/>
        <w:autoSpaceDE w:val="0"/>
        <w:autoSpaceDN w:val="0"/>
        <w:adjustRightInd w:val="0"/>
        <w:spacing w:line="420" w:lineRule="atLeast"/>
        <w:ind w:left="420" w:hanging="210"/>
        <w:rPr>
          <w:rFonts w:asciiTheme="minorEastAsia"/>
          <w:color w:val="000000"/>
          <w:sz w:val="21"/>
        </w:rPr>
      </w:pPr>
      <w:r w:rsidRPr="003F339F">
        <w:rPr>
          <w:rFonts w:asciiTheme="minorEastAsia" w:hAnsiTheme="minorEastAsia" w:hint="eastAsia"/>
          <w:color w:val="000000"/>
          <w:sz w:val="21"/>
        </w:rPr>
        <w:t>一　工事　建設業法（昭和二十四年法律第百号）第二条第一項に規定する建設工事をいう。</w:t>
      </w:r>
    </w:p>
    <w:p w:rsidR="0023782E" w:rsidRPr="003F339F" w:rsidRDefault="0023782E">
      <w:pPr>
        <w:widowControl/>
        <w:autoSpaceDE w:val="0"/>
        <w:autoSpaceDN w:val="0"/>
        <w:adjustRightInd w:val="0"/>
        <w:spacing w:line="420" w:lineRule="atLeast"/>
        <w:ind w:left="420" w:hanging="210"/>
        <w:rPr>
          <w:rFonts w:asciiTheme="minorEastAsia"/>
          <w:color w:val="000000"/>
          <w:sz w:val="21"/>
        </w:rPr>
      </w:pPr>
      <w:r w:rsidRPr="003F339F">
        <w:rPr>
          <w:rFonts w:asciiTheme="minorEastAsia" w:hAnsiTheme="minorEastAsia" w:hint="eastAsia"/>
          <w:color w:val="000000"/>
          <w:sz w:val="21"/>
        </w:rPr>
        <w:t>二　工事関係委託　測量、建築関係コンサルタント業務、土木関係コンサルタント業務、地質調査及び補償関係コンサルタント業務をいう。</w:t>
      </w:r>
    </w:p>
    <w:p w:rsidR="0023782E" w:rsidRPr="003F339F" w:rsidRDefault="0023782E">
      <w:pPr>
        <w:widowControl/>
        <w:autoSpaceDE w:val="0"/>
        <w:autoSpaceDN w:val="0"/>
        <w:adjustRightInd w:val="0"/>
        <w:spacing w:line="420" w:lineRule="atLeast"/>
        <w:ind w:left="420" w:hanging="210"/>
        <w:rPr>
          <w:rFonts w:asciiTheme="minorEastAsia"/>
          <w:color w:val="000000"/>
          <w:sz w:val="21"/>
        </w:rPr>
      </w:pPr>
      <w:r w:rsidRPr="003F339F">
        <w:rPr>
          <w:rFonts w:asciiTheme="minorEastAsia" w:hAnsiTheme="minorEastAsia" w:hint="eastAsia"/>
          <w:color w:val="000000"/>
          <w:sz w:val="21"/>
        </w:rPr>
        <w:t>三　工事等　第一号から前号に掲げるものをいう。</w:t>
      </w:r>
    </w:p>
    <w:p w:rsidR="0023782E" w:rsidRPr="003F339F" w:rsidRDefault="0023782E">
      <w:pPr>
        <w:widowControl/>
        <w:autoSpaceDE w:val="0"/>
        <w:autoSpaceDN w:val="0"/>
        <w:adjustRightInd w:val="0"/>
        <w:spacing w:line="420" w:lineRule="atLeast"/>
        <w:ind w:left="420" w:hanging="210"/>
        <w:rPr>
          <w:rFonts w:asciiTheme="minorEastAsia"/>
          <w:color w:val="000000"/>
          <w:sz w:val="21"/>
        </w:rPr>
      </w:pPr>
      <w:r w:rsidRPr="003F339F">
        <w:rPr>
          <w:rFonts w:asciiTheme="minorEastAsia" w:hAnsiTheme="minorEastAsia" w:hint="eastAsia"/>
          <w:color w:val="000000"/>
          <w:sz w:val="21"/>
        </w:rPr>
        <w:t>四　物品購入　物品の購入、製造、修繕、改造及び印刷製本費に係るものをいう。</w:t>
      </w:r>
    </w:p>
    <w:p w:rsidR="0023782E" w:rsidRPr="003F339F" w:rsidRDefault="0023782E">
      <w:pPr>
        <w:widowControl/>
        <w:autoSpaceDE w:val="0"/>
        <w:autoSpaceDN w:val="0"/>
        <w:adjustRightInd w:val="0"/>
        <w:spacing w:line="420" w:lineRule="atLeast"/>
        <w:ind w:left="420" w:hanging="210"/>
        <w:rPr>
          <w:rFonts w:asciiTheme="minorEastAsia"/>
          <w:color w:val="000000"/>
          <w:sz w:val="21"/>
        </w:rPr>
      </w:pPr>
      <w:r w:rsidRPr="003F339F">
        <w:rPr>
          <w:rFonts w:asciiTheme="minorEastAsia" w:hAnsiTheme="minorEastAsia" w:hint="eastAsia"/>
          <w:color w:val="000000"/>
          <w:sz w:val="21"/>
        </w:rPr>
        <w:t>五　物品売払　物品の売払いに係るものをいう。</w:t>
      </w:r>
    </w:p>
    <w:p w:rsidR="0023782E" w:rsidRPr="003F339F" w:rsidRDefault="0023782E">
      <w:pPr>
        <w:widowControl/>
        <w:autoSpaceDE w:val="0"/>
        <w:autoSpaceDN w:val="0"/>
        <w:adjustRightInd w:val="0"/>
        <w:spacing w:line="420" w:lineRule="atLeast"/>
        <w:ind w:left="420" w:hanging="210"/>
        <w:rPr>
          <w:rFonts w:asciiTheme="minorEastAsia"/>
          <w:color w:val="000000"/>
          <w:sz w:val="21"/>
        </w:rPr>
      </w:pPr>
      <w:r w:rsidRPr="003F339F">
        <w:rPr>
          <w:rFonts w:asciiTheme="minorEastAsia" w:hAnsiTheme="minorEastAsia" w:hint="eastAsia"/>
          <w:color w:val="000000"/>
          <w:sz w:val="21"/>
        </w:rPr>
        <w:t>六　役務の提供　賃貸借、建物管理等各種保守管理、運送、車両等の整備、調査・研究及びその他のサービスの提供に係るものをいう。</w:t>
      </w:r>
    </w:p>
    <w:p w:rsidR="0023782E" w:rsidRPr="003F339F" w:rsidRDefault="0023782E">
      <w:pPr>
        <w:widowControl/>
        <w:autoSpaceDE w:val="0"/>
        <w:autoSpaceDN w:val="0"/>
        <w:adjustRightInd w:val="0"/>
        <w:spacing w:line="420" w:lineRule="atLeast"/>
        <w:ind w:left="420" w:hanging="210"/>
        <w:rPr>
          <w:rFonts w:asciiTheme="minorEastAsia"/>
          <w:color w:val="000000"/>
          <w:sz w:val="21"/>
        </w:rPr>
      </w:pPr>
      <w:r w:rsidRPr="003F339F">
        <w:rPr>
          <w:rFonts w:asciiTheme="minorEastAsia" w:hAnsiTheme="minorEastAsia" w:hint="eastAsia"/>
          <w:color w:val="000000"/>
          <w:sz w:val="21"/>
        </w:rPr>
        <w:t>七　物品購入等　第四号から前号に掲げるものをいう。</w:t>
      </w:r>
    </w:p>
    <w:p w:rsidR="0023782E" w:rsidRPr="003F339F" w:rsidRDefault="0023782E">
      <w:pPr>
        <w:widowControl/>
        <w:autoSpaceDE w:val="0"/>
        <w:autoSpaceDN w:val="0"/>
        <w:adjustRightInd w:val="0"/>
        <w:spacing w:line="420" w:lineRule="atLeast"/>
        <w:ind w:left="420" w:hanging="210"/>
        <w:rPr>
          <w:rFonts w:asciiTheme="minorEastAsia"/>
          <w:color w:val="000000"/>
          <w:sz w:val="21"/>
        </w:rPr>
      </w:pPr>
      <w:r w:rsidRPr="003F339F">
        <w:rPr>
          <w:rFonts w:asciiTheme="minorEastAsia" w:hAnsiTheme="minorEastAsia" w:hint="eastAsia"/>
          <w:color w:val="000000"/>
          <w:sz w:val="21"/>
        </w:rPr>
        <w:t>八　業者　工事等の請負又は物品購入等を業として営む者（これらのもので構成する共同企業体を含む。）をいう。</w:t>
      </w:r>
    </w:p>
    <w:p w:rsidR="0023782E" w:rsidRPr="003F339F" w:rsidRDefault="0023782E">
      <w:pPr>
        <w:widowControl/>
        <w:autoSpaceDE w:val="0"/>
        <w:autoSpaceDN w:val="0"/>
        <w:adjustRightInd w:val="0"/>
        <w:spacing w:line="420" w:lineRule="atLeast"/>
        <w:ind w:left="840"/>
        <w:rPr>
          <w:rFonts w:asciiTheme="minorEastAsia"/>
          <w:color w:val="000000"/>
          <w:sz w:val="21"/>
        </w:rPr>
      </w:pPr>
      <w:r w:rsidRPr="003F339F">
        <w:rPr>
          <w:rFonts w:asciiTheme="minorEastAsia" w:hAnsiTheme="minorEastAsia" w:hint="eastAsia"/>
          <w:color w:val="000000"/>
          <w:sz w:val="21"/>
        </w:rPr>
        <w:t>（平二九訓令甲三・一部改正）</w:t>
      </w:r>
    </w:p>
    <w:p w:rsidR="0023782E" w:rsidRPr="003F339F" w:rsidRDefault="0023782E">
      <w:pPr>
        <w:widowControl/>
        <w:autoSpaceDE w:val="0"/>
        <w:autoSpaceDN w:val="0"/>
        <w:adjustRightInd w:val="0"/>
        <w:spacing w:line="420" w:lineRule="atLeast"/>
        <w:ind w:left="210"/>
        <w:rPr>
          <w:rFonts w:asciiTheme="minorEastAsia"/>
          <w:color w:val="000000"/>
          <w:sz w:val="21"/>
        </w:rPr>
      </w:pPr>
      <w:r w:rsidRPr="003F339F">
        <w:rPr>
          <w:rFonts w:asciiTheme="minorEastAsia" w:hAnsiTheme="minorEastAsia" w:hint="eastAsia"/>
          <w:color w:val="000000"/>
          <w:sz w:val="21"/>
        </w:rPr>
        <w:lastRenderedPageBreak/>
        <w:t>（組織）</w:t>
      </w:r>
    </w:p>
    <w:p w:rsidR="0023782E" w:rsidRPr="003F339F" w:rsidRDefault="0023782E">
      <w:pPr>
        <w:widowControl/>
        <w:autoSpaceDE w:val="0"/>
        <w:autoSpaceDN w:val="0"/>
        <w:adjustRightInd w:val="0"/>
        <w:spacing w:line="420" w:lineRule="atLeast"/>
        <w:ind w:left="210" w:hanging="210"/>
        <w:rPr>
          <w:rFonts w:asciiTheme="minorEastAsia"/>
          <w:color w:val="000000"/>
          <w:sz w:val="21"/>
        </w:rPr>
      </w:pPr>
      <w:r w:rsidRPr="003F339F">
        <w:rPr>
          <w:rFonts w:asciiTheme="minorEastAsia" w:hAnsiTheme="minorEastAsia" w:hint="eastAsia"/>
          <w:color w:val="000000"/>
          <w:sz w:val="21"/>
        </w:rPr>
        <w:t>第四条　審査会は、次に掲げる職にある者をもって組織する。</w:t>
      </w:r>
    </w:p>
    <w:p w:rsidR="0023782E" w:rsidRPr="003F339F" w:rsidRDefault="0023782E">
      <w:pPr>
        <w:widowControl/>
        <w:autoSpaceDE w:val="0"/>
        <w:autoSpaceDN w:val="0"/>
        <w:adjustRightInd w:val="0"/>
        <w:spacing w:line="420" w:lineRule="atLeast"/>
        <w:ind w:left="420"/>
        <w:rPr>
          <w:rFonts w:asciiTheme="minorEastAsia"/>
          <w:color w:val="000000"/>
          <w:sz w:val="21"/>
        </w:rPr>
      </w:pPr>
      <w:r w:rsidRPr="003F339F">
        <w:rPr>
          <w:rFonts w:asciiTheme="minorEastAsia" w:hAnsiTheme="minorEastAsia" w:hint="eastAsia"/>
          <w:color w:val="000000"/>
          <w:sz w:val="21"/>
        </w:rPr>
        <w:t>副町長　総務課長　財政課長　建設環境課長　農林水産課長　学校教育課長　水道課長</w:t>
      </w:r>
    </w:p>
    <w:p w:rsidR="0023782E" w:rsidRPr="003F339F" w:rsidRDefault="0023782E">
      <w:pPr>
        <w:widowControl/>
        <w:autoSpaceDE w:val="0"/>
        <w:autoSpaceDN w:val="0"/>
        <w:adjustRightInd w:val="0"/>
        <w:spacing w:line="420" w:lineRule="atLeast"/>
        <w:ind w:left="210" w:hanging="210"/>
        <w:rPr>
          <w:rFonts w:asciiTheme="minorEastAsia"/>
          <w:color w:val="000000"/>
          <w:sz w:val="21"/>
        </w:rPr>
      </w:pPr>
      <w:r w:rsidRPr="003F339F">
        <w:rPr>
          <w:rFonts w:asciiTheme="minorEastAsia" w:hAnsiTheme="minorEastAsia" w:hint="eastAsia"/>
          <w:color w:val="000000"/>
          <w:sz w:val="21"/>
        </w:rPr>
        <w:t>２　審査会の会長は、副町長をもって充てるものとし、会長に事故があるとき又は欠けたときは、会長があらかじめ指名した者がその職務を代理する。</w:t>
      </w:r>
    </w:p>
    <w:p w:rsidR="0023782E" w:rsidRPr="003F339F" w:rsidRDefault="0023782E">
      <w:pPr>
        <w:widowControl/>
        <w:autoSpaceDE w:val="0"/>
        <w:autoSpaceDN w:val="0"/>
        <w:adjustRightInd w:val="0"/>
        <w:spacing w:line="420" w:lineRule="atLeast"/>
        <w:ind w:left="840"/>
        <w:rPr>
          <w:rFonts w:asciiTheme="minorEastAsia"/>
          <w:color w:val="000000"/>
          <w:sz w:val="21"/>
        </w:rPr>
      </w:pPr>
      <w:r w:rsidRPr="003F339F">
        <w:rPr>
          <w:rFonts w:asciiTheme="minorEastAsia" w:hAnsiTheme="minorEastAsia" w:hint="eastAsia"/>
          <w:color w:val="000000"/>
          <w:sz w:val="21"/>
        </w:rPr>
        <w:t>（平一七訓令甲一二・平一九訓令甲二・平二〇訓令甲三・平二五訓令甲三・一部改正）</w:t>
      </w:r>
    </w:p>
    <w:p w:rsidR="0023782E" w:rsidRPr="003F339F" w:rsidRDefault="0023782E">
      <w:pPr>
        <w:widowControl/>
        <w:autoSpaceDE w:val="0"/>
        <w:autoSpaceDN w:val="0"/>
        <w:adjustRightInd w:val="0"/>
        <w:spacing w:line="420" w:lineRule="atLeast"/>
        <w:ind w:left="210"/>
        <w:rPr>
          <w:rFonts w:asciiTheme="minorEastAsia"/>
          <w:color w:val="000000"/>
          <w:sz w:val="21"/>
        </w:rPr>
      </w:pPr>
      <w:r w:rsidRPr="003F339F">
        <w:rPr>
          <w:rFonts w:asciiTheme="minorEastAsia" w:hAnsiTheme="minorEastAsia" w:hint="eastAsia"/>
          <w:color w:val="000000"/>
          <w:sz w:val="21"/>
        </w:rPr>
        <w:t>（業務）</w:t>
      </w:r>
    </w:p>
    <w:p w:rsidR="0023782E" w:rsidRPr="003F339F" w:rsidRDefault="0023782E">
      <w:pPr>
        <w:widowControl/>
        <w:autoSpaceDE w:val="0"/>
        <w:autoSpaceDN w:val="0"/>
        <w:adjustRightInd w:val="0"/>
        <w:spacing w:line="420" w:lineRule="atLeast"/>
        <w:ind w:left="210" w:hanging="210"/>
        <w:rPr>
          <w:rFonts w:asciiTheme="minorEastAsia"/>
          <w:color w:val="000000"/>
          <w:sz w:val="21"/>
        </w:rPr>
      </w:pPr>
      <w:r w:rsidRPr="003F339F">
        <w:rPr>
          <w:rFonts w:asciiTheme="minorEastAsia" w:hAnsiTheme="minorEastAsia" w:hint="eastAsia"/>
          <w:color w:val="000000"/>
          <w:sz w:val="21"/>
        </w:rPr>
        <w:t>第五条　審査会は、次の各号に掲げる業務を行う。</w:t>
      </w:r>
    </w:p>
    <w:p w:rsidR="0023782E" w:rsidRPr="003F339F" w:rsidRDefault="0023782E">
      <w:pPr>
        <w:widowControl/>
        <w:autoSpaceDE w:val="0"/>
        <w:autoSpaceDN w:val="0"/>
        <w:adjustRightInd w:val="0"/>
        <w:spacing w:line="420" w:lineRule="atLeast"/>
        <w:ind w:left="420" w:hanging="210"/>
        <w:rPr>
          <w:rFonts w:asciiTheme="minorEastAsia"/>
          <w:color w:val="000000"/>
          <w:sz w:val="21"/>
        </w:rPr>
      </w:pPr>
      <w:r w:rsidRPr="003F339F">
        <w:rPr>
          <w:rFonts w:asciiTheme="minorEastAsia" w:hAnsiTheme="minorEastAsia" w:hint="eastAsia"/>
          <w:color w:val="000000"/>
          <w:sz w:val="21"/>
        </w:rPr>
        <w:t>一　競争入札に参加させる業者の資格審査及び選定に関すること。ただし、次のいずれかに該当するときは、この限りでない。</w:t>
      </w:r>
    </w:p>
    <w:p w:rsidR="0023782E" w:rsidRPr="003F339F" w:rsidRDefault="0023782E">
      <w:pPr>
        <w:widowControl/>
        <w:autoSpaceDE w:val="0"/>
        <w:autoSpaceDN w:val="0"/>
        <w:adjustRightInd w:val="0"/>
        <w:spacing w:line="420" w:lineRule="atLeast"/>
        <w:ind w:left="630" w:hanging="210"/>
        <w:rPr>
          <w:rFonts w:asciiTheme="minorEastAsia"/>
          <w:color w:val="000000"/>
          <w:sz w:val="21"/>
        </w:rPr>
      </w:pPr>
      <w:r w:rsidRPr="003F339F">
        <w:rPr>
          <w:rFonts w:asciiTheme="minorEastAsia" w:hAnsiTheme="minorEastAsia" w:hint="eastAsia"/>
          <w:color w:val="000000"/>
          <w:sz w:val="21"/>
        </w:rPr>
        <w:t>ア　予定価格が野辺地町財務規則（平成二十六年野辺地町規則第五号）第百二十六条第一項に規定する金額以下のとき。ただし、金額にかかわらず、会長が必要と認めたときは、この限りでない。</w:t>
      </w:r>
    </w:p>
    <w:p w:rsidR="0023782E" w:rsidRPr="003F339F" w:rsidRDefault="0023782E">
      <w:pPr>
        <w:widowControl/>
        <w:autoSpaceDE w:val="0"/>
        <w:autoSpaceDN w:val="0"/>
        <w:adjustRightInd w:val="0"/>
        <w:spacing w:line="420" w:lineRule="atLeast"/>
        <w:ind w:left="630" w:hanging="210"/>
        <w:rPr>
          <w:rFonts w:asciiTheme="minorEastAsia"/>
          <w:color w:val="000000"/>
          <w:sz w:val="21"/>
        </w:rPr>
      </w:pPr>
      <w:r w:rsidRPr="003F339F">
        <w:rPr>
          <w:rFonts w:asciiTheme="minorEastAsia" w:hAnsiTheme="minorEastAsia" w:hint="eastAsia"/>
          <w:color w:val="000000"/>
          <w:sz w:val="21"/>
        </w:rPr>
        <w:t>イ　国又は地方公共団体が出資する営利を目的としない公共団体又は文化、産業、医療等の公共的な活動を営む団体等を相手方として、競争性がなく随意契約理由が明らかな契約をするとき。</w:t>
      </w:r>
    </w:p>
    <w:p w:rsidR="0023782E" w:rsidRPr="003F339F" w:rsidRDefault="0023782E">
      <w:pPr>
        <w:widowControl/>
        <w:autoSpaceDE w:val="0"/>
        <w:autoSpaceDN w:val="0"/>
        <w:adjustRightInd w:val="0"/>
        <w:spacing w:line="420" w:lineRule="atLeast"/>
        <w:ind w:left="630" w:hanging="210"/>
        <w:rPr>
          <w:rFonts w:asciiTheme="minorEastAsia"/>
          <w:color w:val="000000"/>
          <w:sz w:val="21"/>
        </w:rPr>
      </w:pPr>
      <w:r w:rsidRPr="003F339F">
        <w:rPr>
          <w:rFonts w:asciiTheme="minorEastAsia" w:hAnsiTheme="minorEastAsia" w:hint="eastAsia"/>
          <w:color w:val="000000"/>
          <w:sz w:val="21"/>
        </w:rPr>
        <w:t>ウ　緊急を要する工事等のとき。</w:t>
      </w:r>
    </w:p>
    <w:p w:rsidR="0023782E" w:rsidRPr="003F339F" w:rsidRDefault="0023782E">
      <w:pPr>
        <w:widowControl/>
        <w:autoSpaceDE w:val="0"/>
        <w:autoSpaceDN w:val="0"/>
        <w:adjustRightInd w:val="0"/>
        <w:spacing w:line="420" w:lineRule="atLeast"/>
        <w:ind w:left="420" w:hanging="210"/>
        <w:rPr>
          <w:rFonts w:asciiTheme="minorEastAsia"/>
          <w:color w:val="000000"/>
          <w:sz w:val="21"/>
        </w:rPr>
      </w:pPr>
      <w:r w:rsidRPr="003F339F">
        <w:rPr>
          <w:rFonts w:asciiTheme="minorEastAsia" w:hAnsiTheme="minorEastAsia" w:hint="eastAsia"/>
          <w:color w:val="000000"/>
          <w:sz w:val="21"/>
        </w:rPr>
        <w:t>二　野辺地町建設業者等指名停止要領（平成十六年野辺地町訓令甲第二十七号）に定める業務</w:t>
      </w:r>
    </w:p>
    <w:p w:rsidR="0023782E" w:rsidRPr="003F339F" w:rsidRDefault="0023782E">
      <w:pPr>
        <w:widowControl/>
        <w:autoSpaceDE w:val="0"/>
        <w:autoSpaceDN w:val="0"/>
        <w:adjustRightInd w:val="0"/>
        <w:spacing w:line="420" w:lineRule="atLeast"/>
        <w:ind w:left="420" w:hanging="210"/>
        <w:rPr>
          <w:rFonts w:asciiTheme="minorEastAsia"/>
          <w:color w:val="000000"/>
          <w:sz w:val="21"/>
        </w:rPr>
      </w:pPr>
      <w:r w:rsidRPr="003F339F">
        <w:rPr>
          <w:rFonts w:asciiTheme="minorEastAsia" w:hAnsiTheme="minorEastAsia" w:hint="eastAsia"/>
          <w:color w:val="000000"/>
          <w:sz w:val="21"/>
        </w:rPr>
        <w:t>三　野辺地町談合情報対応マニュアル（平成十九年野辺地町訓令甲第七号）に定める業務</w:t>
      </w:r>
    </w:p>
    <w:p w:rsidR="0023782E" w:rsidRPr="003F339F" w:rsidRDefault="0023782E">
      <w:pPr>
        <w:widowControl/>
        <w:autoSpaceDE w:val="0"/>
        <w:autoSpaceDN w:val="0"/>
        <w:adjustRightInd w:val="0"/>
        <w:spacing w:line="420" w:lineRule="atLeast"/>
        <w:ind w:left="420" w:hanging="210"/>
        <w:rPr>
          <w:rFonts w:asciiTheme="minorEastAsia"/>
          <w:color w:val="000000"/>
          <w:sz w:val="21"/>
        </w:rPr>
      </w:pPr>
      <w:r w:rsidRPr="003F339F">
        <w:rPr>
          <w:rFonts w:asciiTheme="minorEastAsia" w:hAnsiTheme="minorEastAsia" w:hint="eastAsia"/>
          <w:color w:val="000000"/>
          <w:sz w:val="21"/>
        </w:rPr>
        <w:t>四　その他会長が必要と認めたこと。</w:t>
      </w:r>
    </w:p>
    <w:p w:rsidR="0023782E" w:rsidRPr="003F339F" w:rsidRDefault="0023782E">
      <w:pPr>
        <w:widowControl/>
        <w:autoSpaceDE w:val="0"/>
        <w:autoSpaceDN w:val="0"/>
        <w:adjustRightInd w:val="0"/>
        <w:spacing w:line="420" w:lineRule="atLeast"/>
        <w:ind w:left="840"/>
        <w:rPr>
          <w:rFonts w:asciiTheme="minorEastAsia"/>
          <w:color w:val="000000"/>
          <w:sz w:val="21"/>
        </w:rPr>
      </w:pPr>
      <w:r w:rsidRPr="003F339F">
        <w:rPr>
          <w:rFonts w:asciiTheme="minorEastAsia" w:hAnsiTheme="minorEastAsia" w:hint="eastAsia"/>
          <w:color w:val="000000"/>
          <w:sz w:val="21"/>
        </w:rPr>
        <w:t>（平一九訓令甲七・平二九訓令甲三・一部改正）</w:t>
      </w:r>
    </w:p>
    <w:p w:rsidR="0023782E" w:rsidRPr="003F339F" w:rsidRDefault="0023782E">
      <w:pPr>
        <w:widowControl/>
        <w:autoSpaceDE w:val="0"/>
        <w:autoSpaceDN w:val="0"/>
        <w:adjustRightInd w:val="0"/>
        <w:spacing w:line="420" w:lineRule="atLeast"/>
        <w:ind w:left="210"/>
        <w:rPr>
          <w:rFonts w:asciiTheme="minorEastAsia"/>
          <w:color w:val="000000"/>
          <w:sz w:val="21"/>
        </w:rPr>
      </w:pPr>
      <w:r w:rsidRPr="003F339F">
        <w:rPr>
          <w:rFonts w:asciiTheme="minorEastAsia" w:hAnsiTheme="minorEastAsia" w:hint="eastAsia"/>
          <w:color w:val="000000"/>
          <w:sz w:val="21"/>
        </w:rPr>
        <w:t>（会議）</w:t>
      </w:r>
    </w:p>
    <w:p w:rsidR="0023782E" w:rsidRPr="003F339F" w:rsidRDefault="0023782E">
      <w:pPr>
        <w:widowControl/>
        <w:autoSpaceDE w:val="0"/>
        <w:autoSpaceDN w:val="0"/>
        <w:adjustRightInd w:val="0"/>
        <w:spacing w:line="420" w:lineRule="atLeast"/>
        <w:ind w:left="210" w:hanging="210"/>
        <w:rPr>
          <w:rFonts w:asciiTheme="minorEastAsia"/>
          <w:color w:val="000000"/>
          <w:sz w:val="21"/>
        </w:rPr>
      </w:pPr>
      <w:r w:rsidRPr="003F339F">
        <w:rPr>
          <w:rFonts w:asciiTheme="minorEastAsia" w:hAnsiTheme="minorEastAsia" w:hint="eastAsia"/>
          <w:color w:val="000000"/>
          <w:sz w:val="21"/>
        </w:rPr>
        <w:t>第六条　審査会は、必要に応じ会長が招集する。</w:t>
      </w:r>
    </w:p>
    <w:p w:rsidR="0023782E" w:rsidRPr="003F339F" w:rsidRDefault="0023782E">
      <w:pPr>
        <w:widowControl/>
        <w:autoSpaceDE w:val="0"/>
        <w:autoSpaceDN w:val="0"/>
        <w:adjustRightInd w:val="0"/>
        <w:spacing w:line="420" w:lineRule="atLeast"/>
        <w:ind w:left="210" w:hanging="210"/>
        <w:rPr>
          <w:rFonts w:asciiTheme="minorEastAsia"/>
          <w:color w:val="000000"/>
          <w:sz w:val="21"/>
        </w:rPr>
      </w:pPr>
      <w:r w:rsidRPr="003F339F">
        <w:rPr>
          <w:rFonts w:asciiTheme="minorEastAsia" w:hAnsiTheme="minorEastAsia" w:hint="eastAsia"/>
          <w:color w:val="000000"/>
          <w:sz w:val="21"/>
        </w:rPr>
        <w:t>２　審査会は、委員の半数以上の出席がなければ開くことができない。</w:t>
      </w:r>
    </w:p>
    <w:p w:rsidR="0023782E" w:rsidRPr="003F339F" w:rsidRDefault="0023782E">
      <w:pPr>
        <w:widowControl/>
        <w:autoSpaceDE w:val="0"/>
        <w:autoSpaceDN w:val="0"/>
        <w:adjustRightInd w:val="0"/>
        <w:spacing w:line="420" w:lineRule="atLeast"/>
        <w:ind w:left="210" w:hanging="210"/>
        <w:rPr>
          <w:rFonts w:asciiTheme="minorEastAsia"/>
          <w:color w:val="000000"/>
          <w:sz w:val="21"/>
        </w:rPr>
      </w:pPr>
      <w:r w:rsidRPr="003F339F">
        <w:rPr>
          <w:rFonts w:asciiTheme="minorEastAsia" w:hAnsiTheme="minorEastAsia" w:hint="eastAsia"/>
          <w:color w:val="000000"/>
          <w:sz w:val="21"/>
        </w:rPr>
        <w:t>３　緊急を要する場合には、回議をもって審査会の開催に代えることができる。</w:t>
      </w:r>
    </w:p>
    <w:p w:rsidR="0023782E" w:rsidRPr="003F339F" w:rsidRDefault="0023782E">
      <w:pPr>
        <w:widowControl/>
        <w:autoSpaceDE w:val="0"/>
        <w:autoSpaceDN w:val="0"/>
        <w:adjustRightInd w:val="0"/>
        <w:spacing w:line="420" w:lineRule="atLeast"/>
        <w:ind w:left="210" w:hanging="210"/>
        <w:rPr>
          <w:rFonts w:asciiTheme="minorEastAsia"/>
          <w:color w:val="000000"/>
          <w:sz w:val="21"/>
        </w:rPr>
      </w:pPr>
      <w:r w:rsidRPr="003F339F">
        <w:rPr>
          <w:rFonts w:asciiTheme="minorEastAsia" w:hAnsiTheme="minorEastAsia" w:hint="eastAsia"/>
          <w:color w:val="000000"/>
          <w:sz w:val="21"/>
        </w:rPr>
        <w:t>４　会長は、必要に応じて、審査会に関係職員を出席させることができる。</w:t>
      </w:r>
    </w:p>
    <w:p w:rsidR="0023782E" w:rsidRPr="003F339F" w:rsidRDefault="0023782E">
      <w:pPr>
        <w:widowControl/>
        <w:autoSpaceDE w:val="0"/>
        <w:autoSpaceDN w:val="0"/>
        <w:adjustRightInd w:val="0"/>
        <w:spacing w:line="420" w:lineRule="atLeast"/>
        <w:ind w:left="210" w:hanging="210"/>
        <w:rPr>
          <w:rFonts w:asciiTheme="minorEastAsia"/>
          <w:color w:val="000000"/>
          <w:sz w:val="21"/>
        </w:rPr>
      </w:pPr>
      <w:r w:rsidRPr="003F339F">
        <w:rPr>
          <w:rFonts w:asciiTheme="minorEastAsia" w:hAnsiTheme="minorEastAsia" w:hint="eastAsia"/>
          <w:color w:val="000000"/>
          <w:sz w:val="21"/>
        </w:rPr>
        <w:t>５　審査会は、非公開とする。</w:t>
      </w:r>
    </w:p>
    <w:p w:rsidR="0023782E" w:rsidRPr="003F339F" w:rsidRDefault="0023782E">
      <w:pPr>
        <w:widowControl/>
        <w:autoSpaceDE w:val="0"/>
        <w:autoSpaceDN w:val="0"/>
        <w:adjustRightInd w:val="0"/>
        <w:spacing w:line="420" w:lineRule="atLeast"/>
        <w:ind w:left="210"/>
        <w:rPr>
          <w:rFonts w:asciiTheme="minorEastAsia"/>
          <w:color w:val="000000"/>
          <w:sz w:val="21"/>
        </w:rPr>
      </w:pPr>
      <w:r w:rsidRPr="003F339F">
        <w:rPr>
          <w:rFonts w:asciiTheme="minorEastAsia" w:hAnsiTheme="minorEastAsia" w:hint="eastAsia"/>
          <w:color w:val="000000"/>
          <w:sz w:val="21"/>
        </w:rPr>
        <w:t>（付議）</w:t>
      </w:r>
    </w:p>
    <w:p w:rsidR="0023782E" w:rsidRPr="003F339F" w:rsidRDefault="0023782E">
      <w:pPr>
        <w:widowControl/>
        <w:autoSpaceDE w:val="0"/>
        <w:autoSpaceDN w:val="0"/>
        <w:adjustRightInd w:val="0"/>
        <w:spacing w:line="420" w:lineRule="atLeast"/>
        <w:ind w:left="210" w:hanging="210"/>
        <w:rPr>
          <w:rFonts w:asciiTheme="minorEastAsia"/>
          <w:color w:val="000000"/>
          <w:sz w:val="21"/>
        </w:rPr>
      </w:pPr>
      <w:r w:rsidRPr="003F339F">
        <w:rPr>
          <w:rFonts w:asciiTheme="minorEastAsia" w:hAnsiTheme="minorEastAsia" w:hint="eastAsia"/>
          <w:color w:val="000000"/>
          <w:sz w:val="21"/>
        </w:rPr>
        <w:lastRenderedPageBreak/>
        <w:t>第七条　財政課長は、審査会に付議すべき事項があるときは、文書をもって付議するものとする。</w:t>
      </w:r>
    </w:p>
    <w:p w:rsidR="0023782E" w:rsidRPr="003F339F" w:rsidRDefault="0023782E">
      <w:pPr>
        <w:widowControl/>
        <w:autoSpaceDE w:val="0"/>
        <w:autoSpaceDN w:val="0"/>
        <w:adjustRightInd w:val="0"/>
        <w:spacing w:line="420" w:lineRule="atLeast"/>
        <w:ind w:left="840"/>
        <w:rPr>
          <w:rFonts w:asciiTheme="minorEastAsia"/>
          <w:color w:val="000000"/>
          <w:sz w:val="21"/>
        </w:rPr>
      </w:pPr>
      <w:r w:rsidRPr="003F339F">
        <w:rPr>
          <w:rFonts w:asciiTheme="minorEastAsia" w:hAnsiTheme="minorEastAsia" w:hint="eastAsia"/>
          <w:color w:val="000000"/>
          <w:sz w:val="21"/>
        </w:rPr>
        <w:t>（平二五訓令甲三・一部改正）</w:t>
      </w:r>
    </w:p>
    <w:p w:rsidR="0023782E" w:rsidRPr="003F339F" w:rsidRDefault="0023782E">
      <w:pPr>
        <w:widowControl/>
        <w:autoSpaceDE w:val="0"/>
        <w:autoSpaceDN w:val="0"/>
        <w:adjustRightInd w:val="0"/>
        <w:spacing w:line="420" w:lineRule="atLeast"/>
        <w:ind w:left="210"/>
        <w:rPr>
          <w:rFonts w:asciiTheme="minorEastAsia"/>
          <w:color w:val="000000"/>
          <w:sz w:val="21"/>
        </w:rPr>
      </w:pPr>
      <w:r w:rsidRPr="003F339F">
        <w:rPr>
          <w:rFonts w:asciiTheme="minorEastAsia" w:hAnsiTheme="minorEastAsia" w:hint="eastAsia"/>
          <w:color w:val="000000"/>
          <w:sz w:val="21"/>
        </w:rPr>
        <w:t>（秘密の保持）</w:t>
      </w:r>
    </w:p>
    <w:p w:rsidR="0023782E" w:rsidRPr="003F339F" w:rsidRDefault="0023782E">
      <w:pPr>
        <w:widowControl/>
        <w:autoSpaceDE w:val="0"/>
        <w:autoSpaceDN w:val="0"/>
        <w:adjustRightInd w:val="0"/>
        <w:spacing w:line="420" w:lineRule="atLeast"/>
        <w:ind w:left="210" w:hanging="210"/>
        <w:rPr>
          <w:rFonts w:asciiTheme="minorEastAsia"/>
          <w:color w:val="000000"/>
          <w:sz w:val="21"/>
        </w:rPr>
      </w:pPr>
      <w:r w:rsidRPr="003F339F">
        <w:rPr>
          <w:rFonts w:asciiTheme="minorEastAsia" w:hAnsiTheme="minorEastAsia" w:hint="eastAsia"/>
          <w:color w:val="000000"/>
          <w:sz w:val="21"/>
        </w:rPr>
        <w:t>第八条　審査会で知り得た秘密に係る事項は、何人も、これを他に漏らしてはならない。</w:t>
      </w:r>
    </w:p>
    <w:p w:rsidR="0023782E" w:rsidRPr="003F339F" w:rsidRDefault="0023782E">
      <w:pPr>
        <w:widowControl/>
        <w:autoSpaceDE w:val="0"/>
        <w:autoSpaceDN w:val="0"/>
        <w:adjustRightInd w:val="0"/>
        <w:spacing w:line="420" w:lineRule="atLeast"/>
        <w:ind w:left="210"/>
        <w:rPr>
          <w:rFonts w:asciiTheme="minorEastAsia"/>
          <w:color w:val="000000"/>
          <w:sz w:val="21"/>
        </w:rPr>
      </w:pPr>
      <w:r w:rsidRPr="003F339F">
        <w:rPr>
          <w:rFonts w:asciiTheme="minorEastAsia" w:hAnsiTheme="minorEastAsia" w:hint="eastAsia"/>
          <w:color w:val="000000"/>
          <w:sz w:val="21"/>
        </w:rPr>
        <w:t>（事務局）</w:t>
      </w:r>
    </w:p>
    <w:p w:rsidR="0023782E" w:rsidRPr="003F339F" w:rsidRDefault="0023782E">
      <w:pPr>
        <w:widowControl/>
        <w:autoSpaceDE w:val="0"/>
        <w:autoSpaceDN w:val="0"/>
        <w:adjustRightInd w:val="0"/>
        <w:spacing w:line="420" w:lineRule="atLeast"/>
        <w:ind w:left="210" w:hanging="210"/>
        <w:rPr>
          <w:rFonts w:asciiTheme="minorEastAsia"/>
          <w:color w:val="000000"/>
          <w:sz w:val="21"/>
        </w:rPr>
      </w:pPr>
      <w:r w:rsidRPr="003F339F">
        <w:rPr>
          <w:rFonts w:asciiTheme="minorEastAsia" w:hAnsiTheme="minorEastAsia" w:hint="eastAsia"/>
          <w:color w:val="000000"/>
          <w:sz w:val="21"/>
        </w:rPr>
        <w:t>第九条　審査会に関する事務は、財政課において処理する。</w:t>
      </w:r>
    </w:p>
    <w:p w:rsidR="0023782E" w:rsidRPr="003F339F" w:rsidRDefault="0023782E">
      <w:pPr>
        <w:widowControl/>
        <w:autoSpaceDE w:val="0"/>
        <w:autoSpaceDN w:val="0"/>
        <w:adjustRightInd w:val="0"/>
        <w:spacing w:line="420" w:lineRule="atLeast"/>
        <w:ind w:left="840"/>
        <w:rPr>
          <w:rFonts w:asciiTheme="minorEastAsia"/>
          <w:color w:val="000000"/>
          <w:sz w:val="21"/>
        </w:rPr>
      </w:pPr>
      <w:r w:rsidRPr="003F339F">
        <w:rPr>
          <w:rFonts w:asciiTheme="minorEastAsia" w:hAnsiTheme="minorEastAsia" w:hint="eastAsia"/>
          <w:color w:val="000000"/>
          <w:sz w:val="21"/>
        </w:rPr>
        <w:t>（平二五訓令甲三・一部改正）</w:t>
      </w:r>
    </w:p>
    <w:p w:rsidR="0023782E" w:rsidRPr="003F339F" w:rsidRDefault="0023782E">
      <w:pPr>
        <w:widowControl/>
        <w:autoSpaceDE w:val="0"/>
        <w:autoSpaceDN w:val="0"/>
        <w:adjustRightInd w:val="0"/>
        <w:spacing w:line="420" w:lineRule="atLeast"/>
        <w:ind w:left="210"/>
        <w:rPr>
          <w:rFonts w:asciiTheme="minorEastAsia"/>
          <w:color w:val="000000"/>
          <w:sz w:val="21"/>
        </w:rPr>
      </w:pPr>
      <w:r w:rsidRPr="003F339F">
        <w:rPr>
          <w:rFonts w:asciiTheme="minorEastAsia" w:hAnsiTheme="minorEastAsia" w:hint="eastAsia"/>
          <w:color w:val="000000"/>
          <w:sz w:val="21"/>
        </w:rPr>
        <w:t>（委任）</w:t>
      </w:r>
    </w:p>
    <w:p w:rsidR="0023782E" w:rsidRPr="003F339F" w:rsidRDefault="0023782E">
      <w:pPr>
        <w:widowControl/>
        <w:autoSpaceDE w:val="0"/>
        <w:autoSpaceDN w:val="0"/>
        <w:adjustRightInd w:val="0"/>
        <w:spacing w:line="420" w:lineRule="atLeast"/>
        <w:ind w:left="210" w:hanging="210"/>
        <w:rPr>
          <w:rFonts w:asciiTheme="minorEastAsia"/>
          <w:color w:val="000000"/>
          <w:sz w:val="21"/>
        </w:rPr>
      </w:pPr>
      <w:r w:rsidRPr="003F339F">
        <w:rPr>
          <w:rFonts w:asciiTheme="minorEastAsia" w:hAnsiTheme="minorEastAsia" w:hint="eastAsia"/>
          <w:color w:val="000000"/>
          <w:sz w:val="21"/>
        </w:rPr>
        <w:t>第十条　この訓令に定めるもののほか、必要な事項については、会長が別に定める。</w:t>
      </w:r>
    </w:p>
    <w:p w:rsidR="0023782E" w:rsidRPr="003F339F" w:rsidRDefault="0023782E">
      <w:pPr>
        <w:widowControl/>
        <w:autoSpaceDE w:val="0"/>
        <w:autoSpaceDN w:val="0"/>
        <w:adjustRightInd w:val="0"/>
        <w:spacing w:line="420" w:lineRule="atLeast"/>
        <w:ind w:left="630"/>
        <w:rPr>
          <w:rFonts w:asciiTheme="minorEastAsia"/>
          <w:color w:val="000000"/>
          <w:sz w:val="21"/>
        </w:rPr>
      </w:pPr>
      <w:r w:rsidRPr="003F339F">
        <w:rPr>
          <w:rFonts w:asciiTheme="minorEastAsia" w:hAnsiTheme="minorEastAsia" w:hint="eastAsia"/>
          <w:color w:val="000000"/>
          <w:sz w:val="21"/>
        </w:rPr>
        <w:t>附　則</w:t>
      </w:r>
    </w:p>
    <w:p w:rsidR="0023782E" w:rsidRPr="003F339F" w:rsidRDefault="0023782E">
      <w:pPr>
        <w:widowControl/>
        <w:autoSpaceDE w:val="0"/>
        <w:autoSpaceDN w:val="0"/>
        <w:adjustRightInd w:val="0"/>
        <w:spacing w:line="420" w:lineRule="atLeast"/>
        <w:ind w:left="210"/>
        <w:rPr>
          <w:rFonts w:asciiTheme="minorEastAsia"/>
          <w:color w:val="000000"/>
          <w:sz w:val="21"/>
        </w:rPr>
      </w:pPr>
      <w:r w:rsidRPr="003F339F">
        <w:rPr>
          <w:rFonts w:asciiTheme="minorEastAsia" w:hAnsiTheme="minorEastAsia" w:hint="eastAsia"/>
          <w:color w:val="000000"/>
          <w:sz w:val="21"/>
        </w:rPr>
        <w:t>（施行期日）</w:t>
      </w:r>
    </w:p>
    <w:p w:rsidR="0023782E" w:rsidRPr="003F339F" w:rsidRDefault="0023782E">
      <w:pPr>
        <w:widowControl/>
        <w:autoSpaceDE w:val="0"/>
        <w:autoSpaceDN w:val="0"/>
        <w:adjustRightInd w:val="0"/>
        <w:spacing w:line="420" w:lineRule="atLeast"/>
        <w:ind w:left="210" w:hanging="210"/>
        <w:rPr>
          <w:rFonts w:asciiTheme="minorEastAsia"/>
          <w:color w:val="000000"/>
          <w:sz w:val="21"/>
        </w:rPr>
      </w:pPr>
      <w:r w:rsidRPr="003F339F">
        <w:rPr>
          <w:rFonts w:asciiTheme="minorEastAsia" w:hAnsiTheme="minorEastAsia" w:hint="eastAsia"/>
          <w:color w:val="000000"/>
          <w:sz w:val="21"/>
        </w:rPr>
        <w:t>１　この訓令は、平成十六年十二月一日から施行する。</w:t>
      </w:r>
    </w:p>
    <w:p w:rsidR="0023782E" w:rsidRPr="003F339F" w:rsidRDefault="0023782E">
      <w:pPr>
        <w:widowControl/>
        <w:autoSpaceDE w:val="0"/>
        <w:autoSpaceDN w:val="0"/>
        <w:adjustRightInd w:val="0"/>
        <w:spacing w:line="420" w:lineRule="atLeast"/>
        <w:ind w:left="630"/>
        <w:rPr>
          <w:rFonts w:asciiTheme="minorEastAsia"/>
          <w:color w:val="000000"/>
          <w:sz w:val="21"/>
        </w:rPr>
      </w:pPr>
      <w:r w:rsidRPr="003F339F">
        <w:rPr>
          <w:rFonts w:asciiTheme="minorEastAsia" w:hAnsiTheme="minorEastAsia" w:hint="eastAsia"/>
          <w:color w:val="000000"/>
          <w:sz w:val="21"/>
        </w:rPr>
        <w:t>附　則（平成一七年三月三一日訓令甲第一二号）</w:t>
      </w:r>
    </w:p>
    <w:p w:rsidR="0023782E" w:rsidRPr="003F339F" w:rsidRDefault="0023782E">
      <w:pPr>
        <w:widowControl/>
        <w:autoSpaceDE w:val="0"/>
        <w:autoSpaceDN w:val="0"/>
        <w:adjustRightInd w:val="0"/>
        <w:spacing w:line="420" w:lineRule="atLeast"/>
        <w:ind w:firstLine="210"/>
        <w:rPr>
          <w:rFonts w:asciiTheme="minorEastAsia"/>
          <w:color w:val="000000"/>
          <w:sz w:val="21"/>
        </w:rPr>
      </w:pPr>
      <w:r w:rsidRPr="003F339F">
        <w:rPr>
          <w:rFonts w:asciiTheme="minorEastAsia" w:hAnsiTheme="minorEastAsia" w:hint="eastAsia"/>
          <w:color w:val="000000"/>
          <w:sz w:val="21"/>
        </w:rPr>
        <w:t>この訓令は、平成十七年四月一日から施行する。</w:t>
      </w:r>
    </w:p>
    <w:p w:rsidR="0023782E" w:rsidRPr="003F339F" w:rsidRDefault="0023782E">
      <w:pPr>
        <w:widowControl/>
        <w:autoSpaceDE w:val="0"/>
        <w:autoSpaceDN w:val="0"/>
        <w:adjustRightInd w:val="0"/>
        <w:spacing w:line="420" w:lineRule="atLeast"/>
        <w:ind w:left="630"/>
        <w:rPr>
          <w:rFonts w:asciiTheme="minorEastAsia"/>
          <w:color w:val="000000"/>
          <w:sz w:val="21"/>
        </w:rPr>
      </w:pPr>
      <w:r w:rsidRPr="003F339F">
        <w:rPr>
          <w:rFonts w:asciiTheme="minorEastAsia" w:hAnsiTheme="minorEastAsia" w:hint="eastAsia"/>
          <w:color w:val="000000"/>
          <w:sz w:val="21"/>
        </w:rPr>
        <w:t>附　則（平成一九年三月三〇日訓令甲第二号）</w:t>
      </w:r>
    </w:p>
    <w:p w:rsidR="0023782E" w:rsidRPr="003F339F" w:rsidRDefault="0023782E">
      <w:pPr>
        <w:widowControl/>
        <w:autoSpaceDE w:val="0"/>
        <w:autoSpaceDN w:val="0"/>
        <w:adjustRightInd w:val="0"/>
        <w:spacing w:line="420" w:lineRule="atLeast"/>
        <w:ind w:firstLine="210"/>
        <w:rPr>
          <w:rFonts w:asciiTheme="minorEastAsia"/>
          <w:color w:val="000000"/>
          <w:sz w:val="21"/>
        </w:rPr>
      </w:pPr>
      <w:r w:rsidRPr="003F339F">
        <w:rPr>
          <w:rFonts w:asciiTheme="minorEastAsia" w:hAnsiTheme="minorEastAsia" w:hint="eastAsia"/>
          <w:color w:val="000000"/>
          <w:sz w:val="21"/>
        </w:rPr>
        <w:t>この訓令は、平成十九年四月一日から施行する。</w:t>
      </w:r>
    </w:p>
    <w:p w:rsidR="0023782E" w:rsidRPr="003F339F" w:rsidRDefault="0023782E">
      <w:pPr>
        <w:widowControl/>
        <w:autoSpaceDE w:val="0"/>
        <w:autoSpaceDN w:val="0"/>
        <w:adjustRightInd w:val="0"/>
        <w:spacing w:line="420" w:lineRule="atLeast"/>
        <w:ind w:left="630"/>
        <w:rPr>
          <w:rFonts w:asciiTheme="minorEastAsia"/>
          <w:color w:val="000000"/>
          <w:sz w:val="21"/>
        </w:rPr>
      </w:pPr>
      <w:r w:rsidRPr="003F339F">
        <w:rPr>
          <w:rFonts w:asciiTheme="minorEastAsia" w:hAnsiTheme="minorEastAsia" w:hint="eastAsia"/>
          <w:color w:val="000000"/>
          <w:sz w:val="21"/>
        </w:rPr>
        <w:t>附　則（平成一九年八月三一日訓令甲第七号抄）</w:t>
      </w:r>
    </w:p>
    <w:p w:rsidR="0023782E" w:rsidRPr="003F339F" w:rsidRDefault="0023782E">
      <w:pPr>
        <w:widowControl/>
        <w:autoSpaceDE w:val="0"/>
        <w:autoSpaceDN w:val="0"/>
        <w:adjustRightInd w:val="0"/>
        <w:spacing w:line="420" w:lineRule="atLeast"/>
        <w:ind w:left="210"/>
        <w:rPr>
          <w:rFonts w:asciiTheme="minorEastAsia"/>
          <w:color w:val="000000"/>
          <w:sz w:val="21"/>
        </w:rPr>
      </w:pPr>
      <w:r w:rsidRPr="003F339F">
        <w:rPr>
          <w:rFonts w:asciiTheme="minorEastAsia" w:hAnsiTheme="minorEastAsia" w:hint="eastAsia"/>
          <w:color w:val="000000"/>
          <w:sz w:val="21"/>
        </w:rPr>
        <w:t>（施行期日）</w:t>
      </w:r>
    </w:p>
    <w:p w:rsidR="0023782E" w:rsidRPr="003F339F" w:rsidRDefault="0023782E">
      <w:pPr>
        <w:widowControl/>
        <w:autoSpaceDE w:val="0"/>
        <w:autoSpaceDN w:val="0"/>
        <w:adjustRightInd w:val="0"/>
        <w:spacing w:line="420" w:lineRule="atLeast"/>
        <w:ind w:left="210" w:hanging="210"/>
        <w:rPr>
          <w:rFonts w:asciiTheme="minorEastAsia"/>
          <w:color w:val="000000"/>
          <w:sz w:val="21"/>
        </w:rPr>
      </w:pPr>
      <w:r w:rsidRPr="003F339F">
        <w:rPr>
          <w:rFonts w:asciiTheme="minorEastAsia" w:hAnsiTheme="minorEastAsia" w:hint="eastAsia"/>
          <w:color w:val="000000"/>
          <w:sz w:val="21"/>
        </w:rPr>
        <w:t>１　この訓令は、平成十九年九月一日から施行する。</w:t>
      </w:r>
    </w:p>
    <w:p w:rsidR="0023782E" w:rsidRPr="003F339F" w:rsidRDefault="0023782E">
      <w:pPr>
        <w:widowControl/>
        <w:autoSpaceDE w:val="0"/>
        <w:autoSpaceDN w:val="0"/>
        <w:adjustRightInd w:val="0"/>
        <w:spacing w:line="420" w:lineRule="atLeast"/>
        <w:ind w:left="630"/>
        <w:rPr>
          <w:rFonts w:asciiTheme="minorEastAsia"/>
          <w:color w:val="000000"/>
          <w:sz w:val="21"/>
        </w:rPr>
      </w:pPr>
      <w:r w:rsidRPr="003F339F">
        <w:rPr>
          <w:rFonts w:asciiTheme="minorEastAsia" w:hAnsiTheme="minorEastAsia" w:hint="eastAsia"/>
          <w:color w:val="000000"/>
          <w:sz w:val="21"/>
        </w:rPr>
        <w:t>附　則（平成二〇年三月三一日訓令甲第三号）</w:t>
      </w:r>
    </w:p>
    <w:p w:rsidR="0023782E" w:rsidRPr="003F339F" w:rsidRDefault="0023782E">
      <w:pPr>
        <w:widowControl/>
        <w:autoSpaceDE w:val="0"/>
        <w:autoSpaceDN w:val="0"/>
        <w:adjustRightInd w:val="0"/>
        <w:spacing w:line="420" w:lineRule="atLeast"/>
        <w:ind w:firstLine="210"/>
        <w:rPr>
          <w:rFonts w:asciiTheme="minorEastAsia"/>
          <w:color w:val="000000"/>
          <w:sz w:val="21"/>
        </w:rPr>
      </w:pPr>
      <w:r w:rsidRPr="003F339F">
        <w:rPr>
          <w:rFonts w:asciiTheme="minorEastAsia" w:hAnsiTheme="minorEastAsia" w:hint="eastAsia"/>
          <w:color w:val="000000"/>
          <w:sz w:val="21"/>
        </w:rPr>
        <w:t>この訓令は、平成二十年四月一日から施行する。</w:t>
      </w:r>
    </w:p>
    <w:p w:rsidR="0023782E" w:rsidRPr="003F339F" w:rsidRDefault="0023782E">
      <w:pPr>
        <w:widowControl/>
        <w:autoSpaceDE w:val="0"/>
        <w:autoSpaceDN w:val="0"/>
        <w:adjustRightInd w:val="0"/>
        <w:spacing w:line="420" w:lineRule="atLeast"/>
        <w:ind w:left="630"/>
        <w:rPr>
          <w:rFonts w:asciiTheme="minorEastAsia"/>
          <w:color w:val="000000"/>
          <w:sz w:val="21"/>
        </w:rPr>
      </w:pPr>
      <w:r w:rsidRPr="003F339F">
        <w:rPr>
          <w:rFonts w:asciiTheme="minorEastAsia" w:hAnsiTheme="minorEastAsia" w:hint="eastAsia"/>
          <w:color w:val="000000"/>
          <w:sz w:val="21"/>
        </w:rPr>
        <w:t>附　則（平成二五年三月二九日訓令甲第三号）</w:t>
      </w:r>
    </w:p>
    <w:p w:rsidR="0023782E" w:rsidRPr="003F339F" w:rsidRDefault="0023782E">
      <w:pPr>
        <w:widowControl/>
        <w:autoSpaceDE w:val="0"/>
        <w:autoSpaceDN w:val="0"/>
        <w:adjustRightInd w:val="0"/>
        <w:spacing w:line="420" w:lineRule="atLeast"/>
        <w:ind w:firstLine="210"/>
        <w:rPr>
          <w:rFonts w:asciiTheme="minorEastAsia"/>
          <w:color w:val="000000"/>
          <w:sz w:val="21"/>
        </w:rPr>
      </w:pPr>
      <w:r w:rsidRPr="003F339F">
        <w:rPr>
          <w:rFonts w:asciiTheme="minorEastAsia" w:hAnsiTheme="minorEastAsia" w:hint="eastAsia"/>
          <w:color w:val="000000"/>
          <w:sz w:val="21"/>
        </w:rPr>
        <w:t>この訓令は、平成二十五年四月一日から施行する。</w:t>
      </w:r>
    </w:p>
    <w:p w:rsidR="0023782E" w:rsidRPr="003F339F" w:rsidRDefault="0023782E">
      <w:pPr>
        <w:widowControl/>
        <w:autoSpaceDE w:val="0"/>
        <w:autoSpaceDN w:val="0"/>
        <w:adjustRightInd w:val="0"/>
        <w:spacing w:line="420" w:lineRule="atLeast"/>
        <w:ind w:left="630"/>
        <w:rPr>
          <w:rFonts w:asciiTheme="minorEastAsia"/>
          <w:color w:val="000000"/>
          <w:sz w:val="21"/>
        </w:rPr>
      </w:pPr>
      <w:r w:rsidRPr="003F339F">
        <w:rPr>
          <w:rFonts w:asciiTheme="minorEastAsia" w:hAnsiTheme="minorEastAsia" w:hint="eastAsia"/>
          <w:color w:val="000000"/>
          <w:sz w:val="21"/>
        </w:rPr>
        <w:t>附　則（平成二九年一月一〇日訓令甲第三号）</w:t>
      </w:r>
    </w:p>
    <w:p w:rsidR="0023782E" w:rsidRPr="003F339F" w:rsidRDefault="0023782E">
      <w:pPr>
        <w:widowControl/>
        <w:autoSpaceDE w:val="0"/>
        <w:autoSpaceDN w:val="0"/>
        <w:adjustRightInd w:val="0"/>
        <w:spacing w:line="420" w:lineRule="atLeast"/>
        <w:ind w:firstLine="210"/>
        <w:rPr>
          <w:rFonts w:asciiTheme="minorEastAsia"/>
          <w:color w:val="000000"/>
          <w:sz w:val="21"/>
        </w:rPr>
      </w:pPr>
      <w:r w:rsidRPr="003F339F">
        <w:rPr>
          <w:rFonts w:asciiTheme="minorEastAsia" w:hAnsiTheme="minorEastAsia" w:hint="eastAsia"/>
          <w:color w:val="000000"/>
          <w:sz w:val="21"/>
        </w:rPr>
        <w:t>この訓令は、公表の日から施行し、平成二十八年十二月二十二日から適用する。</w:t>
      </w:r>
    </w:p>
    <w:p w:rsidR="0023782E" w:rsidRPr="003F339F" w:rsidRDefault="0023782E">
      <w:pPr>
        <w:widowControl/>
        <w:autoSpaceDE w:val="0"/>
        <w:autoSpaceDN w:val="0"/>
        <w:adjustRightInd w:val="0"/>
        <w:spacing w:line="420" w:lineRule="atLeast"/>
        <w:rPr>
          <w:rFonts w:asciiTheme="minorEastAsia"/>
          <w:color w:val="000000"/>
          <w:sz w:val="21"/>
        </w:rPr>
      </w:pPr>
      <w:bookmarkStart w:id="1" w:name="last"/>
      <w:bookmarkEnd w:id="1"/>
    </w:p>
    <w:sectPr w:rsidR="0023782E" w:rsidRPr="003F339F">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66" w:rsidRDefault="003C3366">
      <w:r>
        <w:separator/>
      </w:r>
    </w:p>
  </w:endnote>
  <w:endnote w:type="continuationSeparator" w:id="0">
    <w:p w:rsidR="003C3366" w:rsidRDefault="003C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Ｓ?明朝">
    <w:altName w:val="EPSON Pゴシック W6"/>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82E" w:rsidRDefault="0023782E">
    <w:pPr>
      <w:widowControl/>
      <w:autoSpaceDE w:val="0"/>
      <w:autoSpaceDN w:val="0"/>
      <w:adjustRightInd w:val="0"/>
      <w:spacing w:line="252" w:lineRule="atLeast"/>
      <w:jc w:val="center"/>
      <w:rPr>
        <w:rFonts w:ascii="Century" w:eastAsia="?Ｓ?明朝" w:hAnsi="?Ｓ?明朝"/>
        <w:color w:val="000000"/>
        <w:sz w:val="21"/>
      </w:rPr>
    </w:pPr>
    <w:r>
      <w:rPr>
        <w:rFonts w:ascii="Century" w:eastAsia="?Ｓ?明朝" w:hAnsi="?Ｓ?明朝"/>
        <w:color w:val="000000"/>
        <w:sz w:val="21"/>
      </w:rPr>
      <w:fldChar w:fldCharType="begin"/>
    </w:r>
    <w:r>
      <w:rPr>
        <w:rFonts w:ascii="Century" w:eastAsia="?Ｓ?明朝" w:hAnsi="?Ｓ?明朝"/>
        <w:color w:val="000000"/>
        <w:sz w:val="21"/>
      </w:rPr>
      <w:instrText>PAGE</w:instrText>
    </w:r>
    <w:r>
      <w:rPr>
        <w:rFonts w:ascii="Century" w:eastAsia="?Ｓ?明朝" w:hAnsi="?Ｓ?明朝"/>
        <w:color w:val="000000"/>
        <w:sz w:val="21"/>
      </w:rPr>
      <w:fldChar w:fldCharType="separate"/>
    </w:r>
    <w:r w:rsidR="00B9197B">
      <w:rPr>
        <w:rFonts w:ascii="Century" w:eastAsia="?Ｓ?明朝" w:hAnsi="?Ｓ?明朝"/>
        <w:noProof/>
        <w:color w:val="000000"/>
        <w:sz w:val="21"/>
      </w:rPr>
      <w:t>1</w:t>
    </w:r>
    <w:r>
      <w:rPr>
        <w:rFonts w:ascii="Century" w:eastAsia="?Ｓ?明朝" w:hAnsi="?Ｓ?明朝"/>
        <w:color w:val="000000"/>
        <w:sz w:val="21"/>
      </w:rPr>
      <w:fldChar w:fldCharType="end"/>
    </w:r>
    <w:r>
      <w:rPr>
        <w:rFonts w:ascii="Century" w:eastAsia="?Ｓ?明朝" w:hAnsi="?Ｓ?明朝"/>
        <w:color w:val="000000"/>
        <w:sz w:val="21"/>
      </w:rPr>
      <w:t>/</w:t>
    </w:r>
    <w:r>
      <w:rPr>
        <w:rFonts w:ascii="Century" w:eastAsia="?Ｓ?明朝" w:hAnsi="?Ｓ?明朝"/>
        <w:color w:val="000000"/>
        <w:sz w:val="21"/>
      </w:rPr>
      <w:fldChar w:fldCharType="begin"/>
    </w:r>
    <w:r>
      <w:rPr>
        <w:rFonts w:ascii="Century" w:eastAsia="?Ｓ?明朝" w:hAnsi="?Ｓ?明朝"/>
        <w:color w:val="000000"/>
        <w:sz w:val="21"/>
      </w:rPr>
      <w:instrText xml:space="preserve"> PAGEREF "last"  </w:instrText>
    </w:r>
    <w:r>
      <w:rPr>
        <w:rFonts w:ascii="Century" w:eastAsia="?Ｓ?明朝" w:hAnsi="?Ｓ?明朝"/>
        <w:color w:val="000000"/>
        <w:sz w:val="21"/>
      </w:rPr>
      <w:fldChar w:fldCharType="separate"/>
    </w:r>
    <w:r w:rsidR="00B9197B">
      <w:rPr>
        <w:rFonts w:ascii="Century" w:eastAsia="?Ｓ?明朝" w:hAnsi="?Ｓ?明朝"/>
        <w:noProof/>
        <w:color w:val="000000"/>
        <w:sz w:val="21"/>
      </w:rPr>
      <w:t>3</w:t>
    </w:r>
    <w:r>
      <w:rPr>
        <w:rFonts w:ascii="Century" w:eastAsia="?Ｓ?明朝" w:hAnsi="?Ｓ?明朝"/>
        <w:color w:val="000000"/>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66" w:rsidRDefault="003C3366">
      <w:r>
        <w:separator/>
      </w:r>
    </w:p>
  </w:footnote>
  <w:footnote w:type="continuationSeparator" w:id="0">
    <w:p w:rsidR="003C3366" w:rsidRDefault="003C3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0B"/>
    <w:rsid w:val="0007750B"/>
    <w:rsid w:val="0023782E"/>
    <w:rsid w:val="003C3366"/>
    <w:rsid w:val="003C4E23"/>
    <w:rsid w:val="003F339F"/>
    <w:rsid w:val="006C0175"/>
    <w:rsid w:val="00B9197B"/>
    <w:rsid w:val="00DB37B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175"/>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C0175"/>
    <w:rPr>
      <w:rFonts w:asciiTheme="majorHAnsi" w:eastAsiaTheme="majorEastAsia" w:hAnsiTheme="majorHAns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175"/>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C017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1840</Words>
  <Characters>127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　和則</dc:creator>
  <cp:lastModifiedBy>熊谷　和則</cp:lastModifiedBy>
  <cp:revision>2</cp:revision>
  <cp:lastPrinted>2017-04-05T06:22:00Z</cp:lastPrinted>
  <dcterms:created xsi:type="dcterms:W3CDTF">2017-04-06T00:00:00Z</dcterms:created>
  <dcterms:modified xsi:type="dcterms:W3CDTF">2017-04-06T00:00:00Z</dcterms:modified>
</cp:coreProperties>
</file>